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44456E76" w:rsidR="00820DBA" w:rsidRPr="00A00D4E" w:rsidRDefault="00776FB2" w:rsidP="00820DBA">
      <w:pPr>
        <w:ind w:right="850"/>
        <w:rPr>
          <w:rFonts w:ascii="Dax-Regular" w:hAnsi="Dax-Regular" w:cs="Arial"/>
          <w:color w:val="000000" w:themeColor="text1"/>
          <w:sz w:val="24"/>
          <w:szCs w:val="24"/>
        </w:rPr>
      </w:pPr>
      <w:r w:rsidRPr="00A00D4E">
        <w:rPr>
          <w:rFonts w:ascii="Dax-Regular" w:hAnsi="Dax-Regular" w:cs="Arial"/>
          <w:color w:val="000000" w:themeColor="text1"/>
          <w:sz w:val="24"/>
          <w:szCs w:val="24"/>
        </w:rPr>
        <w:t>1</w:t>
      </w:r>
      <w:r w:rsidR="00D17AA3" w:rsidRPr="00A00D4E">
        <w:rPr>
          <w:rFonts w:ascii="Dax-Regular" w:hAnsi="Dax-Regular" w:cs="Arial"/>
          <w:color w:val="000000" w:themeColor="text1"/>
          <w:sz w:val="24"/>
          <w:szCs w:val="24"/>
        </w:rPr>
        <w:t>0</w:t>
      </w:r>
      <w:r w:rsidR="00820DBA" w:rsidRPr="00A00D4E">
        <w:rPr>
          <w:rFonts w:ascii="Dax-Regular" w:hAnsi="Dax-Regular" w:cs="Arial"/>
          <w:color w:val="000000" w:themeColor="text1"/>
          <w:sz w:val="24"/>
          <w:szCs w:val="24"/>
        </w:rPr>
        <w:t>.</w:t>
      </w:r>
      <w:r w:rsidR="00D17AA3" w:rsidRPr="00A00D4E">
        <w:rPr>
          <w:rFonts w:ascii="Dax-Regular" w:hAnsi="Dax-Regular" w:cs="Arial"/>
          <w:color w:val="000000" w:themeColor="text1"/>
          <w:sz w:val="24"/>
          <w:szCs w:val="24"/>
        </w:rPr>
        <w:t>03</w:t>
      </w:r>
      <w:r w:rsidR="00820DBA" w:rsidRPr="00A00D4E">
        <w:rPr>
          <w:rFonts w:ascii="Dax-Regular" w:hAnsi="Dax-Regular" w:cs="Arial"/>
          <w:color w:val="000000" w:themeColor="text1"/>
          <w:sz w:val="24"/>
          <w:szCs w:val="24"/>
        </w:rPr>
        <w:t>.202</w:t>
      </w:r>
      <w:r w:rsidR="00D17AA3" w:rsidRPr="00A00D4E">
        <w:rPr>
          <w:rFonts w:ascii="Dax-Regular" w:hAnsi="Dax-Regular" w:cs="Arial"/>
          <w:color w:val="000000" w:themeColor="text1"/>
          <w:sz w:val="24"/>
          <w:szCs w:val="24"/>
        </w:rPr>
        <w:t>4</w:t>
      </w:r>
    </w:p>
    <w:p w14:paraId="1BE51E5B" w14:textId="2ECC77CE" w:rsidR="00820DBA" w:rsidRPr="00A00D4E" w:rsidRDefault="00D17AA3" w:rsidP="00820DBA">
      <w:pPr>
        <w:ind w:right="850"/>
        <w:rPr>
          <w:rFonts w:ascii="Dax-Regular" w:hAnsi="Dax-Regular" w:cs="Arial"/>
          <w:b/>
          <w:color w:val="000000" w:themeColor="text1"/>
          <w:sz w:val="36"/>
          <w:szCs w:val="36"/>
        </w:rPr>
      </w:pPr>
      <w:r w:rsidRPr="00A00D4E">
        <w:rPr>
          <w:rFonts w:ascii="Dax-Regular" w:hAnsi="Dax-Regular" w:cs="Arial"/>
          <w:b/>
          <w:color w:val="000000" w:themeColor="text1"/>
          <w:sz w:val="24"/>
          <w:szCs w:val="24"/>
        </w:rPr>
        <w:t>Närrisches Tanzwochenende in Köln</w:t>
      </w:r>
      <w:r w:rsidR="00776FB2" w:rsidRPr="00A00D4E">
        <w:rPr>
          <w:rFonts w:ascii="Dax-Regular" w:hAnsi="Dax-Regular" w:cs="Arial"/>
          <w:b/>
          <w:color w:val="000000" w:themeColor="text1"/>
          <w:sz w:val="24"/>
          <w:szCs w:val="24"/>
        </w:rPr>
        <w:t>:</w:t>
      </w:r>
      <w:r w:rsidR="00776FB2" w:rsidRPr="00A00D4E">
        <w:rPr>
          <w:rFonts w:ascii="Dax-Regular" w:hAnsi="Dax-Regular" w:cs="Arial"/>
          <w:b/>
          <w:color w:val="000000" w:themeColor="text1"/>
          <w:sz w:val="36"/>
          <w:szCs w:val="36"/>
        </w:rPr>
        <w:t xml:space="preserve"> </w:t>
      </w:r>
      <w:r w:rsidR="00776FB2" w:rsidRPr="00A00D4E">
        <w:rPr>
          <w:rFonts w:ascii="Dax-Regular" w:hAnsi="Dax-Regular" w:cs="Arial"/>
          <w:b/>
          <w:color w:val="000000" w:themeColor="text1"/>
          <w:sz w:val="36"/>
          <w:szCs w:val="36"/>
        </w:rPr>
        <w:br/>
      </w:r>
      <w:r w:rsidRPr="00A00D4E">
        <w:rPr>
          <w:rFonts w:ascii="Dax-Regular" w:hAnsi="Dax-Regular" w:cs="Arial"/>
          <w:b/>
          <w:color w:val="000000" w:themeColor="text1"/>
          <w:sz w:val="36"/>
          <w:szCs w:val="36"/>
        </w:rPr>
        <w:t>Deutsche Meisterschaften im karnevalistischen Tanzsport mit großem Finale beendet</w:t>
      </w:r>
      <w:r w:rsidR="00820DBA" w:rsidRPr="00A00D4E">
        <w:rPr>
          <w:rFonts w:ascii="Dax-Regular" w:hAnsi="Dax-Regular" w:cs="Arial"/>
          <w:b/>
          <w:color w:val="000000" w:themeColor="text1"/>
          <w:sz w:val="36"/>
          <w:szCs w:val="36"/>
        </w:rPr>
        <w:t> </w:t>
      </w:r>
    </w:p>
    <w:p w14:paraId="1FC4E160" w14:textId="77777777" w:rsidR="005207F7" w:rsidRDefault="00D17AA3" w:rsidP="005207F7">
      <w:pPr>
        <w:pStyle w:val="Listenabsatz"/>
        <w:numPr>
          <w:ilvl w:val="0"/>
          <w:numId w:val="13"/>
        </w:numPr>
        <w:spacing w:after="0"/>
        <w:ind w:right="851"/>
        <w:rPr>
          <w:rFonts w:ascii="Dax-Regular" w:hAnsi="Dax-Regular" w:cs="Arial"/>
          <w:b/>
          <w:color w:val="000000" w:themeColor="text1"/>
          <w:sz w:val="24"/>
          <w:szCs w:val="24"/>
        </w:rPr>
      </w:pPr>
      <w:r w:rsidRPr="005207F7">
        <w:rPr>
          <w:rFonts w:ascii="Dax-Regular" w:hAnsi="Dax-Regular" w:cs="Arial"/>
          <w:b/>
          <w:color w:val="000000" w:themeColor="text1"/>
          <w:sz w:val="24"/>
          <w:szCs w:val="24"/>
        </w:rPr>
        <w:t xml:space="preserve">Über 15.000 Zuschauer bei </w:t>
      </w:r>
      <w:r w:rsidR="00974C68" w:rsidRPr="005207F7">
        <w:rPr>
          <w:rFonts w:ascii="Dax-Regular" w:hAnsi="Dax-Regular" w:cs="Arial"/>
          <w:b/>
          <w:color w:val="000000" w:themeColor="text1"/>
          <w:sz w:val="24"/>
          <w:szCs w:val="24"/>
        </w:rPr>
        <w:t xml:space="preserve">den </w:t>
      </w:r>
      <w:r w:rsidRPr="005207F7">
        <w:rPr>
          <w:rFonts w:ascii="Dax-Regular" w:hAnsi="Dax-Regular" w:cs="Arial"/>
          <w:b/>
          <w:color w:val="000000" w:themeColor="text1"/>
          <w:sz w:val="24"/>
          <w:szCs w:val="24"/>
        </w:rPr>
        <w:t>51. Deutschen Meisterschaften in der Lanxess-Arena</w:t>
      </w:r>
    </w:p>
    <w:p w14:paraId="67E9E42B" w14:textId="77777777" w:rsidR="005207F7" w:rsidRDefault="00D17AA3" w:rsidP="005207F7">
      <w:pPr>
        <w:pStyle w:val="Listenabsatz"/>
        <w:numPr>
          <w:ilvl w:val="0"/>
          <w:numId w:val="13"/>
        </w:numPr>
        <w:spacing w:after="0"/>
        <w:ind w:right="851"/>
        <w:rPr>
          <w:rFonts w:ascii="Dax-Regular" w:hAnsi="Dax-Regular" w:cs="Arial"/>
          <w:b/>
          <w:color w:val="000000" w:themeColor="text1"/>
          <w:sz w:val="24"/>
          <w:szCs w:val="24"/>
        </w:rPr>
      </w:pPr>
      <w:r w:rsidRPr="005207F7">
        <w:rPr>
          <w:rFonts w:ascii="Dax-Regular" w:hAnsi="Dax-Regular" w:cs="Arial"/>
          <w:b/>
          <w:color w:val="000000" w:themeColor="text1"/>
          <w:sz w:val="24"/>
          <w:szCs w:val="24"/>
        </w:rPr>
        <w:t xml:space="preserve">Festkomitee Kölner </w:t>
      </w:r>
      <w:r w:rsidR="00D742FE" w:rsidRPr="005207F7">
        <w:rPr>
          <w:rFonts w:ascii="Dax-Regular" w:hAnsi="Dax-Regular" w:cs="Arial"/>
          <w:b/>
          <w:color w:val="000000" w:themeColor="text1"/>
          <w:sz w:val="24"/>
          <w:szCs w:val="24"/>
        </w:rPr>
        <w:t xml:space="preserve">Karneval </w:t>
      </w:r>
      <w:r w:rsidRPr="005207F7">
        <w:rPr>
          <w:rFonts w:ascii="Dax-Regular" w:hAnsi="Dax-Regular" w:cs="Arial"/>
          <w:b/>
          <w:color w:val="000000" w:themeColor="text1"/>
          <w:sz w:val="24"/>
          <w:szCs w:val="24"/>
        </w:rPr>
        <w:t>erstmals Gastgeber für über 2.000 Tänzerinnen und Tänzer</w:t>
      </w:r>
    </w:p>
    <w:p w14:paraId="3FCA5B2E" w14:textId="4FED913E" w:rsidR="00820DBA" w:rsidRPr="005207F7" w:rsidRDefault="00D12E36" w:rsidP="005207F7">
      <w:pPr>
        <w:pStyle w:val="Listenabsatz"/>
        <w:numPr>
          <w:ilvl w:val="0"/>
          <w:numId w:val="13"/>
        </w:numPr>
        <w:spacing w:after="0"/>
        <w:ind w:right="851"/>
        <w:rPr>
          <w:rFonts w:ascii="Dax-Regular" w:hAnsi="Dax-Regular" w:cs="Arial"/>
          <w:b/>
          <w:color w:val="000000" w:themeColor="text1"/>
          <w:sz w:val="24"/>
          <w:szCs w:val="24"/>
        </w:rPr>
      </w:pPr>
      <w:r w:rsidRPr="005207F7">
        <w:rPr>
          <w:rFonts w:ascii="Dax-Regular" w:hAnsi="Dax-Regular" w:cs="Arial"/>
          <w:b/>
          <w:color w:val="000000" w:themeColor="text1"/>
          <w:sz w:val="24"/>
          <w:szCs w:val="24"/>
        </w:rPr>
        <w:t xml:space="preserve">BDK-Präsident Klaus-Ludwig </w:t>
      </w:r>
      <w:proofErr w:type="spellStart"/>
      <w:r w:rsidRPr="005207F7">
        <w:rPr>
          <w:rFonts w:ascii="Dax-Regular" w:hAnsi="Dax-Regular" w:cs="Arial"/>
          <w:b/>
          <w:color w:val="000000" w:themeColor="text1"/>
          <w:sz w:val="24"/>
          <w:szCs w:val="24"/>
        </w:rPr>
        <w:t>Fess</w:t>
      </w:r>
      <w:proofErr w:type="spellEnd"/>
      <w:r w:rsidRPr="005207F7">
        <w:rPr>
          <w:rFonts w:ascii="Dax-Regular" w:hAnsi="Dax-Regular" w:cs="Arial"/>
          <w:b/>
          <w:color w:val="000000" w:themeColor="text1"/>
          <w:sz w:val="24"/>
          <w:szCs w:val="24"/>
        </w:rPr>
        <w:t>: „</w:t>
      </w:r>
      <w:r w:rsidR="00FC4998" w:rsidRPr="005207F7">
        <w:rPr>
          <w:rFonts w:ascii="Dax-Regular" w:hAnsi="Dax-Regular" w:cs="Arial"/>
          <w:b/>
          <w:sz w:val="24"/>
          <w:szCs w:val="24"/>
        </w:rPr>
        <w:t>Ob Fasching, Fastnacht oder Karneval, das Brauchtum verbindet uns alle</w:t>
      </w:r>
      <w:r w:rsidR="00ED2ED7" w:rsidRPr="005207F7">
        <w:rPr>
          <w:rFonts w:ascii="Dax-Regular" w:hAnsi="Dax-Regular" w:cs="Arial"/>
          <w:b/>
          <w:color w:val="000000" w:themeColor="text1"/>
          <w:sz w:val="24"/>
          <w:szCs w:val="24"/>
        </w:rPr>
        <w:t>“</w:t>
      </w:r>
      <w:r w:rsidRPr="005207F7">
        <w:rPr>
          <w:rFonts w:ascii="Dax-Regular" w:hAnsi="Dax-Regular" w:cs="Arial"/>
          <w:b/>
          <w:color w:val="000000" w:themeColor="text1"/>
          <w:sz w:val="24"/>
          <w:szCs w:val="24"/>
        </w:rPr>
        <w:t xml:space="preserve"> </w:t>
      </w:r>
    </w:p>
    <w:p w14:paraId="7B9C2B64" w14:textId="77777777" w:rsidR="00974C68" w:rsidRPr="00A00D4E" w:rsidRDefault="00974C68" w:rsidP="00974C68">
      <w:pPr>
        <w:spacing w:after="0"/>
        <w:ind w:left="697" w:right="851" w:hanging="697"/>
        <w:rPr>
          <w:rFonts w:ascii="Dax-Regular" w:hAnsi="Dax-Regular" w:cs="Arial"/>
          <w:b/>
          <w:color w:val="000000" w:themeColor="text1"/>
          <w:sz w:val="24"/>
          <w:szCs w:val="24"/>
        </w:rPr>
      </w:pPr>
    </w:p>
    <w:p w14:paraId="20D4066C" w14:textId="5A680538" w:rsidR="00D17AA3" w:rsidRPr="00D17AA3" w:rsidRDefault="00D17AA3" w:rsidP="00D17AA3">
      <w:pPr>
        <w:ind w:right="850"/>
        <w:rPr>
          <w:rFonts w:ascii="Dax-Regular" w:hAnsi="Dax-Regular" w:cs="Arial"/>
          <w:sz w:val="24"/>
          <w:szCs w:val="24"/>
        </w:rPr>
      </w:pPr>
      <w:r w:rsidRPr="00D17AA3">
        <w:rPr>
          <w:rFonts w:ascii="Dax-Regular" w:hAnsi="Dax-Regular" w:cs="Arial"/>
          <w:sz w:val="24"/>
          <w:szCs w:val="24"/>
        </w:rPr>
        <w:t xml:space="preserve">Am </w:t>
      </w:r>
      <w:r w:rsidRPr="00A00D4E">
        <w:rPr>
          <w:rFonts w:ascii="Dax-Regular" w:hAnsi="Dax-Regular" w:cs="Arial"/>
          <w:sz w:val="24"/>
          <w:szCs w:val="24"/>
        </w:rPr>
        <w:t>Wochenende (</w:t>
      </w:r>
      <w:r w:rsidRPr="00D17AA3">
        <w:rPr>
          <w:rFonts w:ascii="Dax-Regular" w:hAnsi="Dax-Regular" w:cs="Arial"/>
          <w:sz w:val="24"/>
          <w:szCs w:val="24"/>
        </w:rPr>
        <w:t xml:space="preserve">9. </w:t>
      </w:r>
      <w:r w:rsidRPr="00A00D4E">
        <w:rPr>
          <w:rFonts w:ascii="Dax-Regular" w:hAnsi="Dax-Regular" w:cs="Arial"/>
          <w:sz w:val="24"/>
          <w:szCs w:val="24"/>
        </w:rPr>
        <w:t>u</w:t>
      </w:r>
      <w:r w:rsidRPr="00D17AA3">
        <w:rPr>
          <w:rFonts w:ascii="Dax-Regular" w:hAnsi="Dax-Regular" w:cs="Arial"/>
          <w:sz w:val="24"/>
          <w:szCs w:val="24"/>
        </w:rPr>
        <w:t>nd 10. März</w:t>
      </w:r>
      <w:r w:rsidRPr="00A00D4E">
        <w:rPr>
          <w:rFonts w:ascii="Dax-Regular" w:hAnsi="Dax-Regular" w:cs="Arial"/>
          <w:sz w:val="24"/>
          <w:szCs w:val="24"/>
        </w:rPr>
        <w:t xml:space="preserve">) </w:t>
      </w:r>
      <w:r w:rsidRPr="00D17AA3">
        <w:rPr>
          <w:rFonts w:ascii="Dax-Regular" w:hAnsi="Dax-Regular" w:cs="Arial"/>
          <w:sz w:val="24"/>
          <w:szCs w:val="24"/>
        </w:rPr>
        <w:t xml:space="preserve">kamen </w:t>
      </w:r>
      <w:r w:rsidRPr="00A00D4E">
        <w:rPr>
          <w:rFonts w:ascii="Dax-Regular" w:hAnsi="Dax-Regular" w:cs="Arial"/>
          <w:sz w:val="24"/>
          <w:szCs w:val="24"/>
        </w:rPr>
        <w:t xml:space="preserve">über 2.000 </w:t>
      </w:r>
      <w:r w:rsidRPr="00D17AA3">
        <w:rPr>
          <w:rFonts w:ascii="Dax-Regular" w:hAnsi="Dax-Regular" w:cs="Arial"/>
          <w:sz w:val="24"/>
          <w:szCs w:val="24"/>
        </w:rPr>
        <w:t xml:space="preserve">Tänzerinnen und Tänzer aus ganz Deutschland in Köln zusammen, um bei </w:t>
      </w:r>
      <w:r w:rsidRPr="00A00D4E">
        <w:rPr>
          <w:rFonts w:ascii="Dax-Regular" w:hAnsi="Dax-Regular" w:cs="Arial"/>
          <w:sz w:val="24"/>
          <w:szCs w:val="24"/>
        </w:rPr>
        <w:t xml:space="preserve">den </w:t>
      </w:r>
      <w:r w:rsidRPr="00D17AA3">
        <w:rPr>
          <w:rFonts w:ascii="Dax-Regular" w:hAnsi="Dax-Regular" w:cs="Arial"/>
          <w:sz w:val="24"/>
          <w:szCs w:val="24"/>
        </w:rPr>
        <w:t>51. Deutsche</w:t>
      </w:r>
      <w:r w:rsidRPr="00A00D4E">
        <w:rPr>
          <w:rFonts w:ascii="Dax-Regular" w:hAnsi="Dax-Regular" w:cs="Arial"/>
          <w:sz w:val="24"/>
          <w:szCs w:val="24"/>
        </w:rPr>
        <w:t>n</w:t>
      </w:r>
      <w:r w:rsidRPr="00D17AA3">
        <w:rPr>
          <w:rFonts w:ascii="Dax-Regular" w:hAnsi="Dax-Regular" w:cs="Arial"/>
          <w:sz w:val="24"/>
          <w:szCs w:val="24"/>
        </w:rPr>
        <w:t xml:space="preserve"> Meister</w:t>
      </w:r>
      <w:r w:rsidR="00974C68">
        <w:rPr>
          <w:rFonts w:ascii="Dax-Regular" w:hAnsi="Dax-Regular" w:cs="Arial"/>
          <w:sz w:val="24"/>
          <w:szCs w:val="24"/>
        </w:rPr>
        <w:softHyphen/>
      </w:r>
      <w:r w:rsidRPr="00D17AA3">
        <w:rPr>
          <w:rFonts w:ascii="Dax-Regular" w:hAnsi="Dax-Regular" w:cs="Arial"/>
          <w:sz w:val="24"/>
          <w:szCs w:val="24"/>
        </w:rPr>
        <w:t>schaften im karnevalistischen Tanzsport ihr Können zu zeigen. Vor den vollen Rängen der Lanxess</w:t>
      </w:r>
      <w:r w:rsidRPr="00A00D4E">
        <w:rPr>
          <w:rFonts w:ascii="Dax-Regular" w:hAnsi="Dax-Regular" w:cs="Arial"/>
          <w:sz w:val="24"/>
          <w:szCs w:val="24"/>
        </w:rPr>
        <w:t>-</w:t>
      </w:r>
      <w:r w:rsidRPr="00D17AA3">
        <w:rPr>
          <w:rFonts w:ascii="Dax-Regular" w:hAnsi="Dax-Regular" w:cs="Arial"/>
          <w:sz w:val="24"/>
          <w:szCs w:val="24"/>
        </w:rPr>
        <w:t xml:space="preserve">Arena </w:t>
      </w:r>
      <w:r w:rsidR="00974C68">
        <w:rPr>
          <w:rFonts w:ascii="Dax-Regular" w:hAnsi="Dax-Regular" w:cs="Arial"/>
          <w:sz w:val="24"/>
          <w:szCs w:val="24"/>
        </w:rPr>
        <w:t xml:space="preserve">wurden von der Jury bei </w:t>
      </w:r>
      <w:r w:rsidRPr="00D17AA3">
        <w:rPr>
          <w:rFonts w:ascii="Dax-Regular" w:hAnsi="Dax-Regular" w:cs="Arial"/>
          <w:sz w:val="24"/>
          <w:szCs w:val="24"/>
        </w:rPr>
        <w:t>Tanzmariechen, Tanzpaare</w:t>
      </w:r>
      <w:r w:rsidR="00974C68">
        <w:rPr>
          <w:rFonts w:ascii="Dax-Regular" w:hAnsi="Dax-Regular" w:cs="Arial"/>
          <w:sz w:val="24"/>
          <w:szCs w:val="24"/>
        </w:rPr>
        <w:t>n</w:t>
      </w:r>
      <w:r w:rsidRPr="00D17AA3">
        <w:rPr>
          <w:rFonts w:ascii="Dax-Regular" w:hAnsi="Dax-Regular" w:cs="Arial"/>
          <w:sz w:val="24"/>
          <w:szCs w:val="24"/>
        </w:rPr>
        <w:t xml:space="preserve"> und Garden</w:t>
      </w:r>
      <w:r w:rsidR="00974C68">
        <w:rPr>
          <w:rFonts w:ascii="Dax-Regular" w:hAnsi="Dax-Regular" w:cs="Arial"/>
          <w:sz w:val="24"/>
          <w:szCs w:val="24"/>
        </w:rPr>
        <w:t xml:space="preserve"> Kriterien wie Choreografie, Schritt- und Bewegungsvielfalt, Kreativität</w:t>
      </w:r>
      <w:r w:rsidR="00B673C6">
        <w:rPr>
          <w:rFonts w:ascii="Dax-Regular" w:hAnsi="Dax-Regular" w:cs="Arial"/>
          <w:sz w:val="24"/>
          <w:szCs w:val="24"/>
        </w:rPr>
        <w:t xml:space="preserve"> und Kostüm bewertet.</w:t>
      </w:r>
    </w:p>
    <w:p w14:paraId="0ADBDC78" w14:textId="042FFC4A" w:rsidR="00D17AA3" w:rsidRPr="00D17AA3" w:rsidRDefault="00D17AA3" w:rsidP="00D17AA3">
      <w:pPr>
        <w:ind w:right="850"/>
        <w:rPr>
          <w:rFonts w:ascii="Dax-Regular" w:hAnsi="Dax-Regular" w:cs="Arial"/>
          <w:sz w:val="24"/>
          <w:szCs w:val="24"/>
        </w:rPr>
      </w:pPr>
      <w:r w:rsidRPr="00D17AA3">
        <w:rPr>
          <w:rFonts w:ascii="Dax-Regular" w:hAnsi="Dax-Regular" w:cs="Arial"/>
          <w:sz w:val="24"/>
          <w:szCs w:val="24"/>
        </w:rPr>
        <w:t xml:space="preserve">Dort, wo in der </w:t>
      </w:r>
      <w:r w:rsidR="00B673C6">
        <w:rPr>
          <w:rFonts w:ascii="Dax-Regular" w:hAnsi="Dax-Regular" w:cs="Arial"/>
          <w:sz w:val="24"/>
          <w:szCs w:val="24"/>
        </w:rPr>
        <w:t>Karnevalss</w:t>
      </w:r>
      <w:r w:rsidRPr="00D17AA3">
        <w:rPr>
          <w:rFonts w:ascii="Dax-Regular" w:hAnsi="Dax-Regular" w:cs="Arial"/>
          <w:sz w:val="24"/>
          <w:szCs w:val="24"/>
        </w:rPr>
        <w:t xml:space="preserve">ession regelmäßig die Lachende Kölnarena stattfindet, </w:t>
      </w:r>
      <w:r w:rsidRPr="00A00D4E">
        <w:rPr>
          <w:rFonts w:ascii="Dax-Regular" w:hAnsi="Dax-Regular" w:cs="Arial"/>
          <w:sz w:val="24"/>
          <w:szCs w:val="24"/>
        </w:rPr>
        <w:t xml:space="preserve">bejubelten </w:t>
      </w:r>
      <w:r w:rsidRPr="00D17AA3">
        <w:rPr>
          <w:rFonts w:ascii="Dax-Regular" w:hAnsi="Dax-Regular" w:cs="Arial"/>
          <w:sz w:val="24"/>
          <w:szCs w:val="24"/>
        </w:rPr>
        <w:t>insgesamt mehr als 1</w:t>
      </w:r>
      <w:r w:rsidRPr="00A00D4E">
        <w:rPr>
          <w:rFonts w:ascii="Dax-Regular" w:hAnsi="Dax-Regular" w:cs="Arial"/>
          <w:sz w:val="24"/>
          <w:szCs w:val="24"/>
        </w:rPr>
        <w:t>5</w:t>
      </w:r>
      <w:r w:rsidRPr="00D17AA3">
        <w:rPr>
          <w:rFonts w:ascii="Dax-Regular" w:hAnsi="Dax-Regular" w:cs="Arial"/>
          <w:sz w:val="24"/>
          <w:szCs w:val="24"/>
        </w:rPr>
        <w:t>.000 Zuschauerinnen und Zuschauer</w:t>
      </w:r>
      <w:r w:rsidRPr="00A00D4E">
        <w:rPr>
          <w:rFonts w:ascii="Dax-Regular" w:hAnsi="Dax-Regular" w:cs="Arial"/>
          <w:sz w:val="24"/>
          <w:szCs w:val="24"/>
        </w:rPr>
        <w:t xml:space="preserve"> die Auftritte der Gardetanzgruppen, Tanzpaare und Solisten</w:t>
      </w:r>
      <w:r w:rsidR="00066762" w:rsidRPr="00A00D4E">
        <w:rPr>
          <w:rFonts w:ascii="Dax-Regular" w:hAnsi="Dax-Regular" w:cs="Arial"/>
          <w:sz w:val="24"/>
          <w:szCs w:val="24"/>
        </w:rPr>
        <w:t xml:space="preserve"> in insgesamt 13 Kategorien</w:t>
      </w:r>
      <w:r w:rsidR="00B673C6">
        <w:rPr>
          <w:rFonts w:ascii="Dax-Regular" w:hAnsi="Dax-Regular" w:cs="Arial"/>
          <w:sz w:val="24"/>
          <w:szCs w:val="24"/>
        </w:rPr>
        <w:t xml:space="preserve"> für Kinder, Jugendliche und Erwachsene</w:t>
      </w:r>
      <w:r w:rsidRPr="00A00D4E">
        <w:rPr>
          <w:rFonts w:ascii="Dax-Regular" w:hAnsi="Dax-Regular" w:cs="Arial"/>
          <w:sz w:val="24"/>
          <w:szCs w:val="24"/>
        </w:rPr>
        <w:t xml:space="preserve">. </w:t>
      </w:r>
      <w:r w:rsidRPr="00D17AA3">
        <w:rPr>
          <w:rFonts w:ascii="Dax-Regular" w:hAnsi="Dax-Regular" w:cs="Arial"/>
          <w:sz w:val="24"/>
          <w:szCs w:val="24"/>
        </w:rPr>
        <w:t xml:space="preserve">Am Samstagmorgen eröffnete die Schirmherrin Annegret Kramp-Karrenbauer gemeinsam mit BDK-Präsident Klaus-Ludwig </w:t>
      </w:r>
      <w:proofErr w:type="spellStart"/>
      <w:r w:rsidRPr="00D17AA3">
        <w:rPr>
          <w:rFonts w:ascii="Dax-Regular" w:hAnsi="Dax-Regular" w:cs="Arial"/>
          <w:sz w:val="24"/>
          <w:szCs w:val="24"/>
        </w:rPr>
        <w:t>Fess</w:t>
      </w:r>
      <w:proofErr w:type="spellEnd"/>
      <w:r w:rsidRPr="00D17AA3">
        <w:rPr>
          <w:rFonts w:ascii="Dax-Regular" w:hAnsi="Dax-Regular" w:cs="Arial"/>
          <w:sz w:val="24"/>
          <w:szCs w:val="24"/>
        </w:rPr>
        <w:t xml:space="preserve"> </w:t>
      </w:r>
      <w:r w:rsidRPr="00A00D4E">
        <w:rPr>
          <w:rFonts w:ascii="Dax-Regular" w:hAnsi="Dax-Regular" w:cs="Arial"/>
          <w:sz w:val="24"/>
          <w:szCs w:val="24"/>
        </w:rPr>
        <w:t xml:space="preserve">und dem Kölner </w:t>
      </w:r>
      <w:r w:rsidRPr="00D17AA3">
        <w:rPr>
          <w:rFonts w:ascii="Dax-Regular" w:hAnsi="Dax-Regular" w:cs="Arial"/>
          <w:sz w:val="24"/>
          <w:szCs w:val="24"/>
        </w:rPr>
        <w:t>Festkomitee-Präsident</w:t>
      </w:r>
      <w:r w:rsidRPr="00A00D4E">
        <w:rPr>
          <w:rFonts w:ascii="Dax-Regular" w:hAnsi="Dax-Regular" w:cs="Arial"/>
          <w:sz w:val="24"/>
          <w:szCs w:val="24"/>
        </w:rPr>
        <w:t xml:space="preserve">en </w:t>
      </w:r>
      <w:r w:rsidRPr="00D17AA3">
        <w:rPr>
          <w:rFonts w:ascii="Dax-Regular" w:hAnsi="Dax-Regular" w:cs="Arial"/>
          <w:sz w:val="24"/>
          <w:szCs w:val="24"/>
        </w:rPr>
        <w:t>Christoph Kuckelkorn das Wochenende. „</w:t>
      </w:r>
      <w:r w:rsidR="00066762" w:rsidRPr="00A00D4E">
        <w:rPr>
          <w:rFonts w:ascii="Dax-Regular" w:hAnsi="Dax-Regular" w:cs="Arial"/>
          <w:sz w:val="24"/>
          <w:szCs w:val="24"/>
        </w:rPr>
        <w:t xml:space="preserve">Jeder, der </w:t>
      </w:r>
      <w:r w:rsidR="00155DA4" w:rsidRPr="00A00D4E">
        <w:rPr>
          <w:rFonts w:ascii="Dax-Regular" w:hAnsi="Dax-Regular" w:cs="Arial"/>
          <w:sz w:val="24"/>
          <w:szCs w:val="24"/>
        </w:rPr>
        <w:t>hier auf der Bühne steh</w:t>
      </w:r>
      <w:r w:rsidR="00066762" w:rsidRPr="00A00D4E">
        <w:rPr>
          <w:rFonts w:ascii="Dax-Regular" w:hAnsi="Dax-Regular" w:cs="Arial"/>
          <w:sz w:val="24"/>
          <w:szCs w:val="24"/>
        </w:rPr>
        <w:t>t</w:t>
      </w:r>
      <w:r w:rsidR="00155DA4" w:rsidRPr="00A00D4E">
        <w:rPr>
          <w:rFonts w:ascii="Dax-Regular" w:hAnsi="Dax-Regular" w:cs="Arial"/>
          <w:sz w:val="24"/>
          <w:szCs w:val="24"/>
        </w:rPr>
        <w:t>, ha</w:t>
      </w:r>
      <w:r w:rsidR="00066762" w:rsidRPr="00A00D4E">
        <w:rPr>
          <w:rFonts w:ascii="Dax-Regular" w:hAnsi="Dax-Regular" w:cs="Arial"/>
          <w:sz w:val="24"/>
          <w:szCs w:val="24"/>
        </w:rPr>
        <w:t>t</w:t>
      </w:r>
      <w:r w:rsidR="00155DA4" w:rsidRPr="00A00D4E">
        <w:rPr>
          <w:rFonts w:ascii="Dax-Regular" w:hAnsi="Dax-Regular" w:cs="Arial"/>
          <w:sz w:val="24"/>
          <w:szCs w:val="24"/>
        </w:rPr>
        <w:t xml:space="preserve"> eigentlich schon gewonnen, denn – egal ob Tänzerinnen und Tänzer, Betreuer oder Trainer – sie alle haben dazu beigetragen, das</w:t>
      </w:r>
      <w:r w:rsidR="00066762" w:rsidRPr="00A00D4E">
        <w:rPr>
          <w:rFonts w:ascii="Dax-Regular" w:hAnsi="Dax-Regular" w:cs="Arial"/>
          <w:sz w:val="24"/>
          <w:szCs w:val="24"/>
        </w:rPr>
        <w:t xml:space="preserve">s </w:t>
      </w:r>
      <w:r w:rsidR="00155DA4" w:rsidRPr="00A00D4E">
        <w:rPr>
          <w:rFonts w:ascii="Dax-Regular" w:hAnsi="Dax-Regular" w:cs="Arial"/>
          <w:sz w:val="24"/>
          <w:szCs w:val="24"/>
        </w:rPr>
        <w:t>die Qualifikation für das Finale hier in Köln geschafft wurde</w:t>
      </w:r>
      <w:r w:rsidR="00B673C6">
        <w:rPr>
          <w:rFonts w:ascii="Dax-Regular" w:hAnsi="Dax-Regular" w:cs="Arial"/>
          <w:sz w:val="24"/>
          <w:szCs w:val="24"/>
        </w:rPr>
        <w:t>. S</w:t>
      </w:r>
      <w:r w:rsidR="00066762" w:rsidRPr="00A00D4E">
        <w:rPr>
          <w:rFonts w:ascii="Dax-Regular" w:hAnsi="Dax-Regular" w:cs="Arial"/>
          <w:sz w:val="24"/>
          <w:szCs w:val="24"/>
        </w:rPr>
        <w:t>ie alle zeigen, wofür der Karneval steht</w:t>
      </w:r>
      <w:r w:rsidRPr="00D17AA3">
        <w:rPr>
          <w:rFonts w:ascii="Dax-Regular" w:hAnsi="Dax-Regular" w:cs="Arial"/>
          <w:sz w:val="24"/>
          <w:szCs w:val="24"/>
        </w:rPr>
        <w:t>“, so Kramp-Karrenbauer. Ein besonderer Höhepunkt direkt zu Beginn der Veranstaltung war der Auftritt von Eko Fresh, der die deutsche Nationalhymne sang. </w:t>
      </w:r>
    </w:p>
    <w:p w14:paraId="5C62137D" w14:textId="43EE2CE5" w:rsidR="00BF6C51" w:rsidRPr="00D17AA3" w:rsidRDefault="00D17AA3" w:rsidP="00D17AA3">
      <w:pPr>
        <w:ind w:right="850"/>
        <w:rPr>
          <w:rFonts w:ascii="Dax-Regular" w:hAnsi="Dax-Regular" w:cs="Arial"/>
          <w:sz w:val="24"/>
          <w:szCs w:val="24"/>
        </w:rPr>
      </w:pPr>
      <w:r w:rsidRPr="00D17AA3">
        <w:rPr>
          <w:rFonts w:ascii="Dax-Regular" w:hAnsi="Dax-Regular" w:cs="Arial"/>
          <w:sz w:val="24"/>
          <w:szCs w:val="24"/>
        </w:rPr>
        <w:t xml:space="preserve">Neben den Tanzpaaren und Solisten waren auch unterschiedliche </w:t>
      </w:r>
      <w:r w:rsidR="00B673C6">
        <w:rPr>
          <w:rFonts w:ascii="Dax-Regular" w:hAnsi="Dax-Regular" w:cs="Arial"/>
          <w:sz w:val="24"/>
          <w:szCs w:val="24"/>
        </w:rPr>
        <w:t xml:space="preserve">Tanzgarden </w:t>
      </w:r>
      <w:r w:rsidR="00066762" w:rsidRPr="00A00D4E">
        <w:rPr>
          <w:rFonts w:ascii="Dax-Regular" w:hAnsi="Dax-Regular" w:cs="Arial"/>
          <w:sz w:val="24"/>
          <w:szCs w:val="24"/>
        </w:rPr>
        <w:t xml:space="preserve">aus ganz Deutschland </w:t>
      </w:r>
      <w:r w:rsidRPr="00D17AA3">
        <w:rPr>
          <w:rFonts w:ascii="Dax-Regular" w:hAnsi="Dax-Regular" w:cs="Arial"/>
          <w:sz w:val="24"/>
          <w:szCs w:val="24"/>
        </w:rPr>
        <w:t xml:space="preserve">zu sehen. Das Programm der beiden Tage was sehr </w:t>
      </w:r>
      <w:r w:rsidRPr="00D17AA3">
        <w:rPr>
          <w:rFonts w:ascii="Dax-Regular" w:hAnsi="Dax-Regular" w:cs="Arial"/>
          <w:sz w:val="24"/>
          <w:szCs w:val="24"/>
        </w:rPr>
        <w:lastRenderedPageBreak/>
        <w:t>abwechslungsreich, vom Solotanz bis zum Showtanz war alles dabei. „</w:t>
      </w:r>
      <w:r w:rsidR="00BF6C51" w:rsidRPr="00A00D4E">
        <w:rPr>
          <w:rFonts w:ascii="Dax-Regular" w:hAnsi="Dax-Regular" w:cs="Arial"/>
          <w:sz w:val="24"/>
          <w:szCs w:val="24"/>
        </w:rPr>
        <w:t xml:space="preserve">Wir konnten am Wochenende hier </w:t>
      </w:r>
      <w:r w:rsidR="00B673C6">
        <w:rPr>
          <w:rFonts w:ascii="Dax-Regular" w:hAnsi="Dax-Regular" w:cs="Arial"/>
          <w:sz w:val="24"/>
          <w:szCs w:val="24"/>
        </w:rPr>
        <w:t xml:space="preserve">in </w:t>
      </w:r>
      <w:r w:rsidR="00BF6C51" w:rsidRPr="00A00D4E">
        <w:rPr>
          <w:rFonts w:ascii="Dax-Regular" w:hAnsi="Dax-Regular" w:cs="Arial"/>
          <w:sz w:val="24"/>
          <w:szCs w:val="24"/>
        </w:rPr>
        <w:t>Köln die ganze Vielfalt des karnevalistischen Tanzes sehen, das war sehr beeindruckend</w:t>
      </w:r>
      <w:r w:rsidRPr="00D17AA3">
        <w:rPr>
          <w:rFonts w:ascii="Dax-Regular" w:hAnsi="Dax-Regular" w:cs="Arial"/>
          <w:sz w:val="24"/>
          <w:szCs w:val="24"/>
        </w:rPr>
        <w:t>“, freut sich Christoph Kuckelkorn, Präsident des Festkomitees Kölner Karneval.</w:t>
      </w:r>
      <w:r w:rsidR="00BF6C51" w:rsidRPr="00A00D4E">
        <w:rPr>
          <w:rFonts w:ascii="Dax-Regular" w:hAnsi="Dax-Regular" w:cs="Arial"/>
          <w:sz w:val="24"/>
          <w:szCs w:val="24"/>
        </w:rPr>
        <w:t xml:space="preserve"> „Das sportliche Können, das sich bei jedem einzelnen Auftritt zeigt, ist wirklich faszinierend. In </w:t>
      </w:r>
      <w:r w:rsidR="00B673C6">
        <w:rPr>
          <w:rFonts w:ascii="Dax-Regular" w:hAnsi="Dax-Regular" w:cs="Arial"/>
          <w:sz w:val="24"/>
          <w:szCs w:val="24"/>
        </w:rPr>
        <w:t xml:space="preserve">der Tradition des </w:t>
      </w:r>
      <w:r w:rsidR="00BF6C51" w:rsidRPr="00A00D4E">
        <w:rPr>
          <w:rFonts w:ascii="Dax-Regular" w:hAnsi="Dax-Regular" w:cs="Arial"/>
          <w:sz w:val="24"/>
          <w:szCs w:val="24"/>
        </w:rPr>
        <w:t>Köln</w:t>
      </w:r>
      <w:r w:rsidR="00B673C6">
        <w:rPr>
          <w:rFonts w:ascii="Dax-Regular" w:hAnsi="Dax-Regular" w:cs="Arial"/>
          <w:sz w:val="24"/>
          <w:szCs w:val="24"/>
        </w:rPr>
        <w:t>er Karnevals</w:t>
      </w:r>
      <w:r w:rsidR="00BF6C51" w:rsidRPr="00A00D4E">
        <w:rPr>
          <w:rFonts w:ascii="Dax-Regular" w:hAnsi="Dax-Regular" w:cs="Arial"/>
          <w:sz w:val="24"/>
          <w:szCs w:val="24"/>
        </w:rPr>
        <w:t xml:space="preserve"> spielt der sportliche Wettbewerb eigentlich nicht die </w:t>
      </w:r>
      <w:proofErr w:type="gramStart"/>
      <w:r w:rsidR="00BF6C51" w:rsidRPr="00A00D4E">
        <w:rPr>
          <w:rFonts w:ascii="Dax-Regular" w:hAnsi="Dax-Regular" w:cs="Arial"/>
          <w:sz w:val="24"/>
          <w:szCs w:val="24"/>
        </w:rPr>
        <w:t>ganz große</w:t>
      </w:r>
      <w:proofErr w:type="gramEnd"/>
      <w:r w:rsidR="00BF6C51" w:rsidRPr="00A00D4E">
        <w:rPr>
          <w:rFonts w:ascii="Dax-Regular" w:hAnsi="Dax-Regular" w:cs="Arial"/>
          <w:sz w:val="24"/>
          <w:szCs w:val="24"/>
        </w:rPr>
        <w:t xml:space="preserve"> Rolle. Umso mehr hat es mich gefreut, auch viele Kölner Tanzgruppen</w:t>
      </w:r>
      <w:r w:rsidR="00B673C6">
        <w:rPr>
          <w:rFonts w:ascii="Dax-Regular" w:hAnsi="Dax-Regular" w:cs="Arial"/>
          <w:sz w:val="24"/>
          <w:szCs w:val="24"/>
        </w:rPr>
        <w:softHyphen/>
      </w:r>
      <w:r w:rsidR="00BF6C51" w:rsidRPr="00A00D4E">
        <w:rPr>
          <w:rFonts w:ascii="Dax-Regular" w:hAnsi="Dax-Regular" w:cs="Arial"/>
          <w:sz w:val="24"/>
          <w:szCs w:val="24"/>
        </w:rPr>
        <w:t xml:space="preserve">betreuer im Publikum zu sehen, die sich </w:t>
      </w:r>
      <w:r w:rsidR="00D742FE">
        <w:rPr>
          <w:rFonts w:ascii="Dax-Regular" w:hAnsi="Dax-Regular" w:cs="Arial"/>
          <w:sz w:val="24"/>
          <w:szCs w:val="24"/>
        </w:rPr>
        <w:t xml:space="preserve">durch </w:t>
      </w:r>
      <w:r w:rsidR="00BF6C51" w:rsidRPr="00A00D4E">
        <w:rPr>
          <w:rFonts w:ascii="Dax-Regular" w:hAnsi="Dax-Regular" w:cs="Arial"/>
          <w:sz w:val="24"/>
          <w:szCs w:val="24"/>
        </w:rPr>
        <w:t>das eine oder andere Detail für die eigene Choreografie haben</w:t>
      </w:r>
      <w:r w:rsidR="00D742FE">
        <w:rPr>
          <w:rFonts w:ascii="Dax-Regular" w:hAnsi="Dax-Regular" w:cs="Arial"/>
          <w:sz w:val="24"/>
          <w:szCs w:val="24"/>
        </w:rPr>
        <w:t xml:space="preserve"> inspirieren lassen</w:t>
      </w:r>
      <w:r w:rsidR="00BF6C51" w:rsidRPr="00A00D4E">
        <w:rPr>
          <w:rFonts w:ascii="Dax-Regular" w:hAnsi="Dax-Regular" w:cs="Arial"/>
          <w:sz w:val="24"/>
          <w:szCs w:val="24"/>
        </w:rPr>
        <w:t>.”</w:t>
      </w:r>
    </w:p>
    <w:p w14:paraId="6FEA2168" w14:textId="64DDBE5B" w:rsidR="00D17AA3" w:rsidRPr="00D17AA3" w:rsidRDefault="00D17AA3" w:rsidP="00D17AA3">
      <w:pPr>
        <w:ind w:right="850"/>
        <w:rPr>
          <w:rFonts w:ascii="Dax-Regular" w:hAnsi="Dax-Regular" w:cs="Arial"/>
          <w:color w:val="000000" w:themeColor="text1"/>
          <w:sz w:val="24"/>
          <w:szCs w:val="24"/>
        </w:rPr>
      </w:pPr>
      <w:r w:rsidRPr="00D17AA3">
        <w:rPr>
          <w:rFonts w:ascii="Dax-Regular" w:hAnsi="Dax-Regular" w:cs="Arial"/>
          <w:sz w:val="24"/>
          <w:szCs w:val="24"/>
        </w:rPr>
        <w:t>Der Garde- und Schautanz sind feste Bestandteile des karnevalistischen Brauchtums. Die Deutsche</w:t>
      </w:r>
      <w:r w:rsidR="00066762" w:rsidRPr="00A00D4E">
        <w:rPr>
          <w:rFonts w:ascii="Dax-Regular" w:hAnsi="Dax-Regular" w:cs="Arial"/>
          <w:sz w:val="24"/>
          <w:szCs w:val="24"/>
        </w:rPr>
        <w:t xml:space="preserve">n </w:t>
      </w:r>
      <w:r w:rsidRPr="00D17AA3">
        <w:rPr>
          <w:rFonts w:ascii="Dax-Regular" w:hAnsi="Dax-Regular" w:cs="Arial"/>
          <w:sz w:val="24"/>
          <w:szCs w:val="24"/>
        </w:rPr>
        <w:t>Meisterschaft</w:t>
      </w:r>
      <w:r w:rsidR="00066762" w:rsidRPr="00A00D4E">
        <w:rPr>
          <w:rFonts w:ascii="Dax-Regular" w:hAnsi="Dax-Regular" w:cs="Arial"/>
          <w:sz w:val="24"/>
          <w:szCs w:val="24"/>
        </w:rPr>
        <w:t xml:space="preserve">en </w:t>
      </w:r>
      <w:r w:rsidRPr="00D17AA3">
        <w:rPr>
          <w:rFonts w:ascii="Dax-Regular" w:hAnsi="Dax-Regular" w:cs="Arial"/>
          <w:sz w:val="24"/>
          <w:szCs w:val="24"/>
        </w:rPr>
        <w:t>finde</w:t>
      </w:r>
      <w:r w:rsidR="00066762" w:rsidRPr="00A00D4E">
        <w:rPr>
          <w:rFonts w:ascii="Dax-Regular" w:hAnsi="Dax-Regular" w:cs="Arial"/>
          <w:sz w:val="24"/>
          <w:szCs w:val="24"/>
        </w:rPr>
        <w:t xml:space="preserve">n </w:t>
      </w:r>
      <w:r w:rsidRPr="00D17AA3">
        <w:rPr>
          <w:rFonts w:ascii="Dax-Regular" w:hAnsi="Dax-Regular" w:cs="Arial"/>
          <w:sz w:val="24"/>
          <w:szCs w:val="24"/>
        </w:rPr>
        <w:t xml:space="preserve">seit 1971 </w:t>
      </w:r>
      <w:r w:rsidR="00066762" w:rsidRPr="00A00D4E">
        <w:rPr>
          <w:rFonts w:ascii="Dax-Regular" w:hAnsi="Dax-Regular" w:cs="Arial"/>
          <w:sz w:val="24"/>
          <w:szCs w:val="24"/>
        </w:rPr>
        <w:t xml:space="preserve">alljährlich </w:t>
      </w:r>
      <w:r w:rsidRPr="00D17AA3">
        <w:rPr>
          <w:rFonts w:ascii="Dax-Regular" w:hAnsi="Dax-Regular" w:cs="Arial"/>
          <w:sz w:val="24"/>
          <w:szCs w:val="24"/>
        </w:rPr>
        <w:t xml:space="preserve">im Frühjahr an wechselnden Standorten statt und </w:t>
      </w:r>
      <w:r w:rsidR="00BF6C51" w:rsidRPr="00A00D4E">
        <w:rPr>
          <w:rFonts w:ascii="Dax-Regular" w:hAnsi="Dax-Regular" w:cs="Arial"/>
          <w:sz w:val="24"/>
          <w:szCs w:val="24"/>
        </w:rPr>
        <w:t xml:space="preserve">sind </w:t>
      </w:r>
      <w:r w:rsidRPr="00D17AA3">
        <w:rPr>
          <w:rFonts w:ascii="Dax-Regular" w:hAnsi="Dax-Regular" w:cs="Arial"/>
          <w:sz w:val="24"/>
          <w:szCs w:val="24"/>
        </w:rPr>
        <w:t>der Höhepunkt für viele deutsche Tanzsport-Fans. Qualifizieren müssen sich die Tänzerinnen und Tänzer über regionale</w:t>
      </w:r>
      <w:r w:rsidR="00BF6C51" w:rsidRPr="00A00D4E">
        <w:rPr>
          <w:rFonts w:ascii="Dax-Regular" w:hAnsi="Dax-Regular" w:cs="Arial"/>
          <w:sz w:val="24"/>
          <w:szCs w:val="24"/>
        </w:rPr>
        <w:t xml:space="preserve"> </w:t>
      </w:r>
      <w:r w:rsidRPr="00D17AA3">
        <w:rPr>
          <w:rFonts w:ascii="Dax-Regular" w:hAnsi="Dax-Regular" w:cs="Arial"/>
          <w:sz w:val="24"/>
          <w:szCs w:val="24"/>
        </w:rPr>
        <w:t>Ausscheidungsturniere</w:t>
      </w:r>
      <w:r w:rsidR="00BF6C51" w:rsidRPr="00A00D4E">
        <w:rPr>
          <w:rFonts w:ascii="Dax-Regular" w:hAnsi="Dax-Regular" w:cs="Arial"/>
          <w:sz w:val="24"/>
          <w:szCs w:val="24"/>
        </w:rPr>
        <w:t xml:space="preserve"> </w:t>
      </w:r>
      <w:r w:rsidRPr="00D17AA3">
        <w:rPr>
          <w:rFonts w:ascii="Dax-Regular" w:hAnsi="Dax-Regular" w:cs="Arial"/>
          <w:sz w:val="24"/>
          <w:szCs w:val="24"/>
        </w:rPr>
        <w:t xml:space="preserve">sowie </w:t>
      </w:r>
      <w:r w:rsidR="00BF6C51" w:rsidRPr="00A00D4E">
        <w:rPr>
          <w:rFonts w:ascii="Dax-Regular" w:hAnsi="Dax-Regular" w:cs="Arial"/>
          <w:sz w:val="24"/>
          <w:szCs w:val="24"/>
        </w:rPr>
        <w:t xml:space="preserve">bei </w:t>
      </w:r>
      <w:r w:rsidRPr="00D17AA3">
        <w:rPr>
          <w:rFonts w:ascii="Dax-Regular" w:hAnsi="Dax-Regular" w:cs="Arial"/>
          <w:sz w:val="24"/>
          <w:szCs w:val="24"/>
        </w:rPr>
        <w:t xml:space="preserve">den kurz vorher stattfindenden Süddeutschen und Norddeutschen Meisterschaften. Veranstaltet </w:t>
      </w:r>
      <w:r w:rsidR="00BF6C51" w:rsidRPr="00A00D4E">
        <w:rPr>
          <w:rFonts w:ascii="Dax-Regular" w:hAnsi="Dax-Regular" w:cs="Arial"/>
          <w:sz w:val="24"/>
          <w:szCs w:val="24"/>
        </w:rPr>
        <w:t xml:space="preserve">werden </w:t>
      </w:r>
      <w:r w:rsidRPr="00D17AA3">
        <w:rPr>
          <w:rFonts w:ascii="Dax-Regular" w:hAnsi="Dax-Regular" w:cs="Arial"/>
          <w:sz w:val="24"/>
          <w:szCs w:val="24"/>
        </w:rPr>
        <w:t xml:space="preserve">sie vom Bund Deutscher Karneval (BDK), die Organisation obliegt dem jeweiligen </w:t>
      </w:r>
      <w:r w:rsidR="00D742FE">
        <w:rPr>
          <w:rFonts w:ascii="Dax-Regular" w:hAnsi="Dax-Regular" w:cs="Arial"/>
          <w:sz w:val="24"/>
          <w:szCs w:val="24"/>
        </w:rPr>
        <w:t>Ausrichter</w:t>
      </w:r>
      <w:r w:rsidRPr="00D17AA3">
        <w:rPr>
          <w:rFonts w:ascii="Dax-Regular" w:hAnsi="Dax-Regular" w:cs="Arial"/>
          <w:sz w:val="24"/>
          <w:szCs w:val="24"/>
        </w:rPr>
        <w:t>. „</w:t>
      </w:r>
      <w:r w:rsidR="00066762" w:rsidRPr="00D17AA3">
        <w:rPr>
          <w:rFonts w:ascii="Dax-Regular" w:hAnsi="Dax-Regular" w:cs="Arial"/>
          <w:sz w:val="24"/>
          <w:szCs w:val="24"/>
        </w:rPr>
        <w:t>Das Wochenende hat wieder einmal gezeigt, wie wertvoll überregionale Zusammenarbeit ist. Egal ob Fasching, Fastnacht oder Karneval, das Brauchtum verbindet uns alle</w:t>
      </w:r>
      <w:r w:rsidR="00066762" w:rsidRPr="00A00D4E">
        <w:rPr>
          <w:rFonts w:ascii="Dax-Regular" w:hAnsi="Dax-Regular" w:cs="Arial"/>
          <w:sz w:val="24"/>
          <w:szCs w:val="24"/>
        </w:rPr>
        <w:t xml:space="preserve">, </w:t>
      </w:r>
      <w:r w:rsidR="00066762" w:rsidRPr="00D17AA3">
        <w:rPr>
          <w:rFonts w:ascii="Dax-Regular" w:hAnsi="Dax-Regular" w:cs="Arial"/>
          <w:sz w:val="24"/>
          <w:szCs w:val="24"/>
        </w:rPr>
        <w:t xml:space="preserve">und es ist unsere Aufgabe, dieses wertvolle Kulturgut zu schützen und weiterzuentwickeln. </w:t>
      </w:r>
      <w:r w:rsidR="00BF6C51" w:rsidRPr="00A00D4E">
        <w:rPr>
          <w:rFonts w:ascii="Dax-Regular" w:hAnsi="Dax-Regular" w:cs="Arial"/>
          <w:sz w:val="24"/>
          <w:szCs w:val="24"/>
        </w:rPr>
        <w:t xml:space="preserve">Die Veranstaltung hier in Köln hat </w:t>
      </w:r>
      <w:r w:rsidR="00066762" w:rsidRPr="00D17AA3">
        <w:rPr>
          <w:rFonts w:ascii="Dax-Regular" w:hAnsi="Dax-Regular" w:cs="Arial"/>
          <w:sz w:val="24"/>
          <w:szCs w:val="24"/>
        </w:rPr>
        <w:t>dazu einen wichtigen Beitrag geleistet</w:t>
      </w:r>
      <w:r w:rsidR="00BF6C51" w:rsidRPr="00A00D4E">
        <w:rPr>
          <w:rFonts w:ascii="Dax-Regular" w:hAnsi="Dax-Regular" w:cs="Arial"/>
          <w:sz w:val="24"/>
          <w:szCs w:val="24"/>
        </w:rPr>
        <w:t xml:space="preserve">, </w:t>
      </w:r>
      <w:r w:rsidR="00066762" w:rsidRPr="00A00D4E">
        <w:rPr>
          <w:rFonts w:ascii="Dax-Regular" w:hAnsi="Dax-Regular" w:cs="Arial"/>
          <w:sz w:val="24"/>
          <w:szCs w:val="24"/>
        </w:rPr>
        <w:t>und ich freue mich jetzt schon auf die nächsten Meisterschaften, die 2025 in Hannover stattfinden werden</w:t>
      </w:r>
      <w:r w:rsidRPr="00D17AA3">
        <w:rPr>
          <w:rFonts w:ascii="Dax-Regular" w:hAnsi="Dax-Regular" w:cs="Arial"/>
          <w:sz w:val="24"/>
          <w:szCs w:val="24"/>
        </w:rPr>
        <w:t xml:space="preserve">“, erklärt BDK-Präsident Klaus-Ludwig </w:t>
      </w:r>
      <w:proofErr w:type="spellStart"/>
      <w:r w:rsidRPr="00D17AA3">
        <w:rPr>
          <w:rFonts w:ascii="Dax-Regular" w:hAnsi="Dax-Regular" w:cs="Arial"/>
          <w:sz w:val="24"/>
          <w:szCs w:val="24"/>
        </w:rPr>
        <w:t>Fess</w:t>
      </w:r>
      <w:proofErr w:type="spellEnd"/>
      <w:r w:rsidRPr="00D17AA3">
        <w:rPr>
          <w:rFonts w:ascii="Dax-Regular" w:hAnsi="Dax-Regular" w:cs="Arial"/>
          <w:sz w:val="24"/>
          <w:szCs w:val="24"/>
        </w:rPr>
        <w:t>.</w:t>
      </w:r>
    </w:p>
    <w:p w14:paraId="4DB1FB37" w14:textId="0FCF529A" w:rsidR="00355923" w:rsidRPr="00A00D4E" w:rsidRDefault="00D17AA3" w:rsidP="00820DBA">
      <w:pPr>
        <w:ind w:right="850"/>
        <w:rPr>
          <w:rFonts w:ascii="Dax-Regular" w:hAnsi="Dax-Regular" w:cs="Arial"/>
          <w:color w:val="000000" w:themeColor="text1"/>
          <w:sz w:val="24"/>
          <w:szCs w:val="24"/>
        </w:rPr>
      </w:pPr>
      <w:r w:rsidRPr="00D17AA3">
        <w:rPr>
          <w:rFonts w:ascii="Dax-Regular" w:hAnsi="Dax-Regular" w:cs="Arial"/>
          <w:color w:val="000000" w:themeColor="text1"/>
          <w:sz w:val="24"/>
          <w:szCs w:val="24"/>
        </w:rPr>
        <w:t>Der BDK ist der Dachverband von mehr als 2</w:t>
      </w:r>
      <w:r w:rsidR="00D742FE">
        <w:rPr>
          <w:rFonts w:ascii="Dax-Regular" w:hAnsi="Dax-Regular" w:cs="Arial"/>
          <w:color w:val="000000" w:themeColor="text1"/>
          <w:sz w:val="24"/>
          <w:szCs w:val="24"/>
        </w:rPr>
        <w:t>,</w:t>
      </w:r>
      <w:r w:rsidRPr="00D17AA3">
        <w:rPr>
          <w:rFonts w:ascii="Dax-Regular" w:hAnsi="Dax-Regular" w:cs="Arial"/>
          <w:color w:val="000000" w:themeColor="text1"/>
          <w:sz w:val="24"/>
          <w:szCs w:val="24"/>
        </w:rPr>
        <w:t>6 Millionen Menschen, die in mehr als 5.300 Mitgliedsvereinen organisiert sind. Der Verein fördert die Erhaltung und den Schutz von Bräuchen und Traditionen und engagiert sich aktiv mit nachhaltiger Jugendarbeit. Mehr Informationen rund um den Bund Deutscher Karneval finde</w:t>
      </w:r>
      <w:r w:rsidR="00066762" w:rsidRPr="00A00D4E">
        <w:rPr>
          <w:rFonts w:ascii="Dax-Regular" w:hAnsi="Dax-Regular" w:cs="Arial"/>
          <w:color w:val="000000" w:themeColor="text1"/>
          <w:sz w:val="24"/>
          <w:szCs w:val="24"/>
        </w:rPr>
        <w:t xml:space="preserve">t man </w:t>
      </w:r>
      <w:r w:rsidRPr="00D17AA3">
        <w:rPr>
          <w:rFonts w:ascii="Dax-Regular" w:hAnsi="Dax-Regular" w:cs="Arial"/>
          <w:color w:val="000000" w:themeColor="text1"/>
          <w:sz w:val="24"/>
          <w:szCs w:val="24"/>
        </w:rPr>
        <w:t>unter </w:t>
      </w:r>
      <w:hyperlink r:id="rId7" w:tooltip="Original URL:&#10;http://www.karnevaldeutschland.de/&#10;&#10;Click to follow link." w:history="1">
        <w:r w:rsidRPr="00D17AA3">
          <w:rPr>
            <w:rStyle w:val="Hyperlink"/>
            <w:rFonts w:ascii="Dax-Regular" w:hAnsi="Dax-Regular" w:cs="Arial"/>
            <w:color w:val="000000" w:themeColor="text1"/>
            <w:sz w:val="24"/>
            <w:szCs w:val="24"/>
            <w:u w:val="none"/>
          </w:rPr>
          <w:t>www.karnevaldeutschland.de</w:t>
        </w:r>
      </w:hyperlink>
      <w:r w:rsidRPr="00D17AA3">
        <w:rPr>
          <w:rFonts w:ascii="Dax-Regular" w:hAnsi="Dax-Regular" w:cs="Arial"/>
          <w:color w:val="000000" w:themeColor="text1"/>
          <w:sz w:val="24"/>
          <w:szCs w:val="24"/>
        </w:rPr>
        <w:t>.</w:t>
      </w:r>
    </w:p>
    <w:p w14:paraId="7B1640CB" w14:textId="1B1E54DE" w:rsidR="00820DBA" w:rsidRPr="00B673C6" w:rsidRDefault="00820DBA" w:rsidP="00820DBA">
      <w:pPr>
        <w:ind w:right="850"/>
        <w:rPr>
          <w:rFonts w:ascii="Dax-Regular" w:hAnsi="Dax-Regular" w:cs="Arial"/>
          <w:color w:val="000000" w:themeColor="text1"/>
          <w:sz w:val="24"/>
          <w:szCs w:val="24"/>
        </w:rPr>
      </w:pPr>
    </w:p>
    <w:p w14:paraId="1FC0B132" w14:textId="77777777" w:rsidR="00820DBA" w:rsidRPr="00B673C6" w:rsidRDefault="00820DBA" w:rsidP="00820DBA">
      <w:pPr>
        <w:tabs>
          <w:tab w:val="bar" w:pos="-4500"/>
        </w:tabs>
        <w:spacing w:after="0" w:line="240" w:lineRule="auto"/>
        <w:ind w:right="851"/>
        <w:rPr>
          <w:rFonts w:ascii="Dax-Regular" w:hAnsi="Dax-Regular" w:cs="Arial"/>
          <w:b/>
          <w:color w:val="000000" w:themeColor="text1"/>
        </w:rPr>
      </w:pPr>
      <w:r w:rsidRPr="00B673C6">
        <w:rPr>
          <w:rFonts w:ascii="Dax-Regular" w:hAnsi="Dax-Regular" w:cs="Arial"/>
          <w:b/>
          <w:color w:val="000000" w:themeColor="text1"/>
        </w:rPr>
        <w:t xml:space="preserve">Kontakt für Rückfragen: </w:t>
      </w:r>
    </w:p>
    <w:p w14:paraId="3E5A91F9" w14:textId="77777777" w:rsidR="00820DBA" w:rsidRPr="00B673C6" w:rsidRDefault="00820DBA" w:rsidP="00820DBA">
      <w:pPr>
        <w:tabs>
          <w:tab w:val="bar" w:pos="-4500"/>
        </w:tabs>
        <w:spacing w:after="0" w:line="240" w:lineRule="auto"/>
        <w:ind w:right="851"/>
        <w:rPr>
          <w:rFonts w:ascii="Dax-Regular" w:hAnsi="Dax-Regular" w:cs="Arial"/>
          <w:color w:val="000000" w:themeColor="text1"/>
        </w:rPr>
      </w:pPr>
    </w:p>
    <w:p w14:paraId="339EC9E3" w14:textId="77777777" w:rsidR="00820DBA" w:rsidRPr="00B673C6" w:rsidRDefault="00820DBA" w:rsidP="00820DBA">
      <w:pPr>
        <w:tabs>
          <w:tab w:val="bar" w:pos="-4500"/>
        </w:tabs>
        <w:spacing w:after="0" w:line="240" w:lineRule="auto"/>
        <w:ind w:right="851"/>
        <w:rPr>
          <w:rFonts w:ascii="Dax-Regular" w:hAnsi="Dax-Regular" w:cs="Arial"/>
          <w:color w:val="000000" w:themeColor="text1"/>
        </w:rPr>
      </w:pPr>
      <w:r w:rsidRPr="00B673C6">
        <w:rPr>
          <w:rFonts w:ascii="Dax-Regular" w:hAnsi="Dax-Regular" w:cs="Arial"/>
          <w:color w:val="000000" w:themeColor="text1"/>
        </w:rPr>
        <w:t xml:space="preserve">Festkomitee Kölner Karneval </w:t>
      </w:r>
    </w:p>
    <w:p w14:paraId="24F6A91E" w14:textId="11BE5037" w:rsidR="00820DBA" w:rsidRPr="00B673C6" w:rsidRDefault="00820DBA" w:rsidP="00820DBA">
      <w:pPr>
        <w:tabs>
          <w:tab w:val="bar" w:pos="-4500"/>
        </w:tabs>
        <w:spacing w:after="0" w:line="240" w:lineRule="auto"/>
        <w:ind w:right="851"/>
        <w:rPr>
          <w:rFonts w:ascii="Dax-Regular" w:hAnsi="Dax-Regular" w:cs="Arial"/>
          <w:color w:val="000000" w:themeColor="text1"/>
        </w:rPr>
      </w:pPr>
      <w:r w:rsidRPr="00B673C6">
        <w:rPr>
          <w:rFonts w:ascii="Dax-Regular" w:hAnsi="Dax-Regular" w:cs="Arial"/>
          <w:color w:val="000000" w:themeColor="text1"/>
        </w:rPr>
        <w:t>Tanja Holthaus</w:t>
      </w:r>
      <w:r w:rsidR="0062356C">
        <w:rPr>
          <w:rFonts w:ascii="Dax-Regular" w:hAnsi="Dax-Regular" w:cs="Arial"/>
          <w:color w:val="000000" w:themeColor="text1"/>
        </w:rPr>
        <w:t xml:space="preserve">, </w:t>
      </w:r>
      <w:r w:rsidRPr="00B673C6">
        <w:rPr>
          <w:rFonts w:ascii="Dax-Regular" w:hAnsi="Dax-Regular" w:cs="Arial"/>
          <w:color w:val="000000" w:themeColor="text1"/>
        </w:rPr>
        <w:t>Pressesprecherin</w:t>
      </w:r>
      <w:r w:rsidRPr="00B673C6">
        <w:rPr>
          <w:rFonts w:ascii="Dax-Regular" w:hAnsi="Dax-Regular" w:cs="Arial"/>
          <w:color w:val="000000" w:themeColor="text1"/>
        </w:rPr>
        <w:tab/>
      </w:r>
    </w:p>
    <w:p w14:paraId="25C2BBF1" w14:textId="026242B5" w:rsidR="00820DBA" w:rsidRPr="00B673C6" w:rsidRDefault="00820DBA" w:rsidP="00820DBA">
      <w:pPr>
        <w:tabs>
          <w:tab w:val="bar" w:pos="-4500"/>
        </w:tabs>
        <w:spacing w:after="0" w:line="240" w:lineRule="auto"/>
        <w:ind w:right="851"/>
        <w:rPr>
          <w:rFonts w:ascii="Dax-Regular" w:hAnsi="Dax-Regular" w:cs="Arial"/>
          <w:color w:val="000000" w:themeColor="text1"/>
        </w:rPr>
      </w:pPr>
      <w:r w:rsidRPr="00B673C6">
        <w:rPr>
          <w:rFonts w:ascii="Dax-Regular" w:hAnsi="Dax-Regular" w:cs="Arial"/>
          <w:color w:val="000000" w:themeColor="text1"/>
        </w:rPr>
        <w:t>Tel: 0151 18232888</w:t>
      </w:r>
    </w:p>
    <w:p w14:paraId="3AB0D070" w14:textId="2E2AF4B6" w:rsidR="00820DBA" w:rsidRPr="00B673C6" w:rsidRDefault="00820DBA" w:rsidP="00820DBA">
      <w:pPr>
        <w:tabs>
          <w:tab w:val="bar" w:pos="-4500"/>
        </w:tabs>
        <w:spacing w:after="0" w:line="240" w:lineRule="auto"/>
        <w:ind w:right="851"/>
        <w:rPr>
          <w:rFonts w:ascii="Dax-Regular" w:hAnsi="Dax-Regular" w:cs="Arial"/>
          <w:color w:val="000000" w:themeColor="text1"/>
        </w:rPr>
      </w:pPr>
      <w:r w:rsidRPr="00B673C6">
        <w:rPr>
          <w:rFonts w:ascii="Dax-Regular" w:hAnsi="Dax-Regular" w:cs="Arial"/>
          <w:color w:val="000000" w:themeColor="text1"/>
        </w:rPr>
        <w:t xml:space="preserve">E-Mail: </w:t>
      </w:r>
      <w:hyperlink r:id="rId8" w:history="1">
        <w:r w:rsidR="0062356C" w:rsidRPr="00C3153D">
          <w:rPr>
            <w:rStyle w:val="Hyperlink"/>
            <w:rFonts w:ascii="Dax-Regular" w:hAnsi="Dax-Regular" w:cs="Arial"/>
          </w:rPr>
          <w:t>tanja.holthaus@koelnerkarneval.de</w:t>
        </w:r>
      </w:hyperlink>
      <w:r w:rsidR="0062356C">
        <w:rPr>
          <w:rFonts w:ascii="Dax-Regular" w:hAnsi="Dax-Regular" w:cs="Arial"/>
        </w:rPr>
        <w:t xml:space="preserve"> </w:t>
      </w:r>
      <w:r w:rsidR="0062356C">
        <w:rPr>
          <w:rStyle w:val="Hyperlink"/>
          <w:rFonts w:ascii="Dax-Regular" w:hAnsi="Dax-Regular" w:cs="Arial"/>
          <w:color w:val="000000" w:themeColor="text1"/>
          <w:u w:val="none"/>
        </w:rPr>
        <w:t xml:space="preserve"> </w:t>
      </w:r>
      <w:r w:rsidRPr="00B673C6">
        <w:rPr>
          <w:rFonts w:ascii="Dax-Regular" w:hAnsi="Dax-Regular" w:cs="Arial"/>
          <w:color w:val="000000" w:themeColor="text1"/>
        </w:rPr>
        <w:t xml:space="preserve"> </w:t>
      </w:r>
    </w:p>
    <w:p w14:paraId="449213D2" w14:textId="6A601AC2" w:rsidR="00160C62" w:rsidRPr="00B673C6" w:rsidRDefault="00160C62" w:rsidP="00820DBA">
      <w:pPr>
        <w:rPr>
          <w:color w:val="000000" w:themeColor="text1"/>
        </w:rPr>
      </w:pPr>
    </w:p>
    <w:sectPr w:rsidR="00160C62" w:rsidRPr="00B673C6" w:rsidSect="004C584B">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1560DA" w14:textId="77777777" w:rsidR="004C584B" w:rsidRDefault="004C584B" w:rsidP="00D36D1E">
      <w:pPr>
        <w:spacing w:after="0" w:line="240" w:lineRule="auto"/>
      </w:pPr>
      <w:r>
        <w:separator/>
      </w:r>
    </w:p>
  </w:endnote>
  <w:endnote w:type="continuationSeparator" w:id="0">
    <w:p w14:paraId="5FB88806" w14:textId="77777777" w:rsidR="004C584B" w:rsidRDefault="004C584B"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0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Dax-Regular">
    <w:altName w:val="Calibri"/>
    <w:panose1 w:val="020B0604020202020204"/>
    <w:charset w:val="00"/>
    <w:family w:val="auto"/>
    <w:pitch w:val="variable"/>
    <w:sig w:usb0="8000002F" w:usb1="0000000A"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382BA" w14:textId="77777777" w:rsidR="004C584B" w:rsidRDefault="004C584B" w:rsidP="00D36D1E">
      <w:pPr>
        <w:spacing w:after="0" w:line="240" w:lineRule="auto"/>
      </w:pPr>
      <w:r>
        <w:separator/>
      </w:r>
    </w:p>
  </w:footnote>
  <w:footnote w:type="continuationSeparator" w:id="0">
    <w:p w14:paraId="629C68E0" w14:textId="77777777" w:rsidR="004C584B" w:rsidRDefault="004C584B"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6"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3392534"/>
    <w:multiLevelType w:val="hybridMultilevel"/>
    <w:tmpl w:val="DCCC3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8"/>
  </w:num>
  <w:num w:numId="2" w16cid:durableId="1362827455">
    <w:abstractNumId w:val="1"/>
  </w:num>
  <w:num w:numId="3" w16cid:durableId="1831867486">
    <w:abstractNumId w:val="6"/>
  </w:num>
  <w:num w:numId="4" w16cid:durableId="946042246">
    <w:abstractNumId w:val="5"/>
  </w:num>
  <w:num w:numId="5" w16cid:durableId="1828863379">
    <w:abstractNumId w:val="9"/>
  </w:num>
  <w:num w:numId="6" w16cid:durableId="730617585">
    <w:abstractNumId w:val="3"/>
  </w:num>
  <w:num w:numId="7" w16cid:durableId="235089260">
    <w:abstractNumId w:val="0"/>
  </w:num>
  <w:num w:numId="8" w16cid:durableId="1951820134">
    <w:abstractNumId w:val="2"/>
  </w:num>
  <w:num w:numId="9" w16cid:durableId="1567687834">
    <w:abstractNumId w:val="12"/>
  </w:num>
  <w:num w:numId="10" w16cid:durableId="416295292">
    <w:abstractNumId w:val="7"/>
  </w:num>
  <w:num w:numId="11" w16cid:durableId="292100350">
    <w:abstractNumId w:val="4"/>
  </w:num>
  <w:num w:numId="12" w16cid:durableId="611322741">
    <w:abstractNumId w:val="11"/>
  </w:num>
  <w:num w:numId="13" w16cid:durableId="50096948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E475D"/>
    <w:rsid w:val="00232CE6"/>
    <w:rsid w:val="00257156"/>
    <w:rsid w:val="0026077C"/>
    <w:rsid w:val="0028459B"/>
    <w:rsid w:val="0028611C"/>
    <w:rsid w:val="002E763E"/>
    <w:rsid w:val="00310F25"/>
    <w:rsid w:val="00313BE3"/>
    <w:rsid w:val="00326373"/>
    <w:rsid w:val="003369E4"/>
    <w:rsid w:val="00355923"/>
    <w:rsid w:val="00384BC7"/>
    <w:rsid w:val="003A1416"/>
    <w:rsid w:val="003A3C36"/>
    <w:rsid w:val="003D360A"/>
    <w:rsid w:val="003D5772"/>
    <w:rsid w:val="003D7BBE"/>
    <w:rsid w:val="003E6424"/>
    <w:rsid w:val="00405FDF"/>
    <w:rsid w:val="00416DF4"/>
    <w:rsid w:val="00477ED0"/>
    <w:rsid w:val="004831A8"/>
    <w:rsid w:val="004A6B69"/>
    <w:rsid w:val="004B19A1"/>
    <w:rsid w:val="004C584B"/>
    <w:rsid w:val="004C77BA"/>
    <w:rsid w:val="004C7BE3"/>
    <w:rsid w:val="004E2985"/>
    <w:rsid w:val="00513D51"/>
    <w:rsid w:val="00517509"/>
    <w:rsid w:val="005207F7"/>
    <w:rsid w:val="00522549"/>
    <w:rsid w:val="00577341"/>
    <w:rsid w:val="00585649"/>
    <w:rsid w:val="00592784"/>
    <w:rsid w:val="005A7D5D"/>
    <w:rsid w:val="005E25FC"/>
    <w:rsid w:val="00617232"/>
    <w:rsid w:val="006214B3"/>
    <w:rsid w:val="0062356C"/>
    <w:rsid w:val="00633AAF"/>
    <w:rsid w:val="00657D17"/>
    <w:rsid w:val="00663FB3"/>
    <w:rsid w:val="00696D1D"/>
    <w:rsid w:val="006B1300"/>
    <w:rsid w:val="006B4A67"/>
    <w:rsid w:val="006B5EA0"/>
    <w:rsid w:val="006E1740"/>
    <w:rsid w:val="006E68FE"/>
    <w:rsid w:val="0070453C"/>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8482A"/>
    <w:rsid w:val="008931BC"/>
    <w:rsid w:val="00893CBD"/>
    <w:rsid w:val="008A433B"/>
    <w:rsid w:val="008E666F"/>
    <w:rsid w:val="008F6766"/>
    <w:rsid w:val="00900E17"/>
    <w:rsid w:val="00974C68"/>
    <w:rsid w:val="009A4280"/>
    <w:rsid w:val="009A4AF4"/>
    <w:rsid w:val="009B0AE9"/>
    <w:rsid w:val="009B756B"/>
    <w:rsid w:val="009C4BAD"/>
    <w:rsid w:val="009D02EA"/>
    <w:rsid w:val="009F02B8"/>
    <w:rsid w:val="009F2186"/>
    <w:rsid w:val="00A00D4E"/>
    <w:rsid w:val="00A2683A"/>
    <w:rsid w:val="00A429F9"/>
    <w:rsid w:val="00A742A4"/>
    <w:rsid w:val="00AA2CFA"/>
    <w:rsid w:val="00AB7C14"/>
    <w:rsid w:val="00AD3F56"/>
    <w:rsid w:val="00AD54AB"/>
    <w:rsid w:val="00B0290E"/>
    <w:rsid w:val="00B16746"/>
    <w:rsid w:val="00B60E59"/>
    <w:rsid w:val="00B673C6"/>
    <w:rsid w:val="00B6784B"/>
    <w:rsid w:val="00B91E45"/>
    <w:rsid w:val="00BA6D5E"/>
    <w:rsid w:val="00BC0B89"/>
    <w:rsid w:val="00BC2F67"/>
    <w:rsid w:val="00BC680B"/>
    <w:rsid w:val="00BD17EF"/>
    <w:rsid w:val="00BE23B0"/>
    <w:rsid w:val="00BE30C0"/>
    <w:rsid w:val="00BF6C51"/>
    <w:rsid w:val="00C2732D"/>
    <w:rsid w:val="00C525FC"/>
    <w:rsid w:val="00CA015C"/>
    <w:rsid w:val="00CA7381"/>
    <w:rsid w:val="00CC404C"/>
    <w:rsid w:val="00CE3DE7"/>
    <w:rsid w:val="00CF70CD"/>
    <w:rsid w:val="00CF7517"/>
    <w:rsid w:val="00CF7A9C"/>
    <w:rsid w:val="00D04D5A"/>
    <w:rsid w:val="00D10002"/>
    <w:rsid w:val="00D10AC8"/>
    <w:rsid w:val="00D12E36"/>
    <w:rsid w:val="00D1685F"/>
    <w:rsid w:val="00D17AA3"/>
    <w:rsid w:val="00D3277D"/>
    <w:rsid w:val="00D36D1E"/>
    <w:rsid w:val="00D742FE"/>
    <w:rsid w:val="00DD6189"/>
    <w:rsid w:val="00DE4372"/>
    <w:rsid w:val="00E414C5"/>
    <w:rsid w:val="00E52C5F"/>
    <w:rsid w:val="00E65091"/>
    <w:rsid w:val="00E76706"/>
    <w:rsid w:val="00E9353E"/>
    <w:rsid w:val="00EA54AC"/>
    <w:rsid w:val="00EB70FA"/>
    <w:rsid w:val="00EC7A09"/>
    <w:rsid w:val="00ED2ED7"/>
    <w:rsid w:val="00EE19CD"/>
    <w:rsid w:val="00F42E06"/>
    <w:rsid w:val="00F45830"/>
    <w:rsid w:val="00F651EC"/>
    <w:rsid w:val="00F7731E"/>
    <w:rsid w:val="00F84A2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tanja.holthaus@koelnerkarneval.de" TargetMode="External"/><Relationship Id="rId3" Type="http://schemas.openxmlformats.org/officeDocument/2006/relationships/settings" Target="settings.xml"/><Relationship Id="rId7" Type="http://schemas.openxmlformats.org/officeDocument/2006/relationships/hyperlink" Target="https://eur01.safelinks.protection.outlook.com/?url=http%3A%2F%2Fwww.karnevaldeutschland.de%2F&amp;data=05%7C02%7Cmichael.kramp%40koelnerkarneval.de%7Cab28ccc122584214916608dc3c5308dc%7C51efc34b72c0485f846bfe2965d65818%7C1%7C0%7C638451574548013033%7CUnknown%7CTWFpbGZsb3d8eyJWIjoiMC4wLjAwMDAiLCJQIjoiV2luMzIiLCJBTiI6Ik1haWwiLCJXVCI6Mn0%3D%7C0%7C%7C%7C&amp;sdata=VNkhrvq3pzZr908QGgpN7z0hP8tOl1N3BkuqYax0gE0%3D&amp;reserved=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628</Words>
  <Characters>3959</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11</cp:revision>
  <cp:lastPrinted>2018-01-05T14:08:00Z</cp:lastPrinted>
  <dcterms:created xsi:type="dcterms:W3CDTF">2024-03-10T11:25:00Z</dcterms:created>
  <dcterms:modified xsi:type="dcterms:W3CDTF">2024-03-10T18:16:00Z</dcterms:modified>
</cp:coreProperties>
</file>